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a4ac" w14:textId="54ba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3 апреля 2018 года № 89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ноября 2019 года № 403. Зарегистрировано Департаментом юстиции Восточно-Казахстанской области 4 декабря 2019 года № 6349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 № 550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2017 года № 859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 № 133678), Восточно-Казахстанский областной акимат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от 3 апреля 2018 года № 89 (зарегистрированное в Реестре государственной регистрации нормативных правовых актов за номером 5618, опубликованное в газетах "Дидар" от 17 мая 2018 года № 58, "Рудный Алтай" от 17 мая 2018 года № 58, в информационно-правовой системе "Әділет" от 25 апреля 2018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