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c54b" w14:textId="53f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2019 года № 391. Зарегистрировано Департаментом юстиции Восточно-Казахстанской области 15 ноября 2019 года № 6283.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23 января 2001 года "О местном государственном управлении 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 от 25 июля 2019 года № 552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(зарегистрированным в Реестре государственной регистрации нормативных правовых актов за номером 19093), Восточно-Казахстанский областной акимат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за номером 4674, опубликованное в Эталонном контрольном банке нормативных правовых актов Республики Казахстан в электронном виде 5 октября 2016 года, в газетах "Дидар" и "Рудный Алтай" от 11 октября 2016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– специального заместителя акима области по вопросам индустриализации и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 252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утвержденному приказом Министра по инвестициям и развитию Республики Казахстан от 28 апреля 2015 года № 521 (зарегистрированным в Реестре государственной регистрации нормативных правовых актов за номером 11606)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 (либо его представителя по доверенности) 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регистрация документов, представленных посредством портала. Передача зарегистрированных документов на рассмотрение руководству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– проверка сотрудником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формирование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подписание руководством услугодателя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5 – выдача посредством портала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представленные посредством электронного портала, которые служат основанием для начала выполнения действия 2,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формирование свидетельства о регистрации договора залога права недропользования либо мотивированного ответа об отказе в оказании государственной услуги, которые служат основанием для начала выполнения действия 4,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свидетельства о регистрации договора залога права недропользования либо мотивированного ответа об отказе в оказании государственной услуги, которые служат основанием для начала выполнения действия 5,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отметка об отправке результата оказания государственой услуги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посредством портала,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услугуполучателя и направляет их сотруднику услугодателя.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документы услугополучателя, оформляет свидетельство о регистрации договора залога права недропользования либо мотивированный ответ об отказе в оказании государственной услуги, передает для подписания руководству услугодателя.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свидетельство о регистрации договора залога права недропользования либо мотивированный ответ об отказе в оказании государственной услуги и передает в канцелярию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направляет свидетельство о регистрации договора залога права недропользования либо мотивированный ответ об отказе в оказании государственной услуги услугополучателю посредством портала.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использования информационных систем в процессе оказания государственной услуги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услугополучателя, при оказании государственной услуги через портал: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(свидетельства о регистрации договора залога права недропользования либо мотивированного ответа об отказе в оказании государственной услуги), сформированного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государственной базы данных "Е-лицензирование"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