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10b6" w14:textId="29c1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природного заказника местного значения "Аюды"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сентября 2019 года № 333. Зарегистрировано Департаментом юстиции Восточно-Казахстанской области 2 октября 2019 года № 6184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7 июля 2006 года "Об особо охраняемых природных территориях" в целях создания особо охраняемой природной территории местного значения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государственный природный заказник местного значения "Аюды" (далее Заказник) общей площадью 5873,8022 гектара на территории Уланского района Восточно-Казахстанской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Заказник закрепить за коммунальным государственным учреждением "Асу-Булакское лесное хозяйство" управления природных ресурсов и регулирования природопользования Восточно-Казахстанской области".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Восточно-Казахстанской области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Восточно-Казахстанской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Восточно-Казахстанской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лесного хозяйства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животного мира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 2019 года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