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7bcc" w14:textId="4027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июня 2019 года № 211. Зарегистрировано Департаментом юстиции Восточно-Казахстанской области 1 июля 2019 года № 6045.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 от 23 января 2001 года "О местном государственном управлении 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приказом Министра индустрии и инфраструктурного развития Республики Казахстан  от 15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приказ Министра по инвестициям и развитию Республики Казахстан от 28 апреля 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(зарегистрированным в Реестре государственной регистрации нормативных правовых актов за номером 18550), Восточно-Казахстанский областной акимат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за номером 4674, опубликованное в Эталонном контрольном банке нормативных правовых актов Республики Казахстан в электронном виде 5 октября 2016 года, в газетах "Дидар" и "Рудный Алтай" от 11 октября 2016 года)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по вопросам индустриализации и инвестиций.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2019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 252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 и электронная (частично автоматизированная) и (или) бумажная.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за номером 11606)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1 - прием и регистрация документов, представленных Государственной корпорацией или посредством портала. Проверка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ознакомление руководства услугодателя с документами услугополучателя. Определение сотрудника услугодателя для исполнения. Длительность выполнения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проверка сотрудником услугодателя полноты пакета документов услугополучателя, на соответствие перечню, указанному в пункте 9 Стандарта, формирование свидетельства о регистрации договора залога права недропользования. В случае установления факта неполноты представленных документов услугодатель дает мотивированный ответ об отказе в оказании государственной услуги. Длительность выполнения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подписание руководством услугодателя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5 - направление в Государственную корпорацию или выдача посредством портала свидетельства о регистрации договора залога права недропользования либо мотивированного ответа об отказе в оказании государственной услуги. Длительность выполнения - 30 (тридцать)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в Государственную корпорацию и (или)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документов не входит в срок оказания государственной услуги.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документы, представленные Государственной корпорацией или посредством электронного портала,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формирование свидетельства о регистрации договора залога права недропользования либо мотивированного ответа об отказе в оказании государственной услуги, которые служат основанием для начала выполнения действия 4,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подписание свидетельства о регистрации договора залога права недропользования либо мотивированного ответа об отказе в оказании государственной услуги, которые служат основанием для начала выполнения действия 5, указанного в пункте 5 настоящего Регламента.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результата оказания государственной услуги курьера Государственной корпорации или отметка об отправке результата оказания государственой услуги на портале.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Государственной корпорацией или посредством портала,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услугуполучателя и направляет их сотруднику услугодателя. Длительность выполнения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документы услугополучателя, оформляет свидетельство о регистрации договора залога права недропользования либо мотивированный ответ об отказе в оказании государственной услуги, передает для подписания руководству услугодателя. Длительность выполнения - 4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свидетельство о регистрации договора залога права недропользования либо мотивированный ответ об отказе в оказании государственной услуги и передает в канцелярию услугодателя. Длительность выполнения –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направляет свидетельство о регистрации договора залога права недропользования либо мотивированный ответ об отказе в оказании государственной услуги в Государственную корпорацию или услугополучателю посредством портала. Длительность выполнения - 30 (тридцать) минут.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обработки запроса услугополучателя 15 (пятнадцать)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оказания государственных услуг Государственной корпорации и выдает услугополучателю расписку, в которой указывается перечень принятых документов, фамилия, имя и отчество (при наличии) работника Государственной корпорации, принявшего заявление, дата и время подачи заявления, а также дата выдачи готовых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отказывает в приеме заявления и выдает расписку по форме согласно приложению 3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(оператор) осуществляет передачу услугодателю распечатанного реестра передаваемых документов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5 (пять) рабочих дней,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услугополучателя,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ИИН/БИН, указанных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услугуполучателем результата оказания государственной услуги (свидетельства о регистрации договора залога права недропользования либо мотивированного ответа об отказе в оказании государственной услуги),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государственной базы данных "Е-лицензирование"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ЮЛ – государственная база данных "Юридические лица"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права недропользования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услуги через Государственную корпорацию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оказании государственной услуги через портал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