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741" w14:textId="924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мая 2019 года № 149. Зарегистрировано Департаментом юстиции Восточно-Казахстанской области 8 мая 2019 года № 5929.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декабря 2018 года № 878 "О внесении изменений в некоторые приказы Министерства по инвестициям и развитию Республики Казахстан" (зарегистрированным в Реестре государственной регистрации нормативных правовых актов за номером 18001),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(зарегистрировано в Реестре государственной регистрации нормативных правовых актов за номером 4250, опубликовано в газетах "Дидар" от 11 января 2016 года, "Рудный Алтай" от 12 января 2016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утвержденным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4 – рассмотрение документов услугополучателя специалистом отдела услугодателя, подготовка результата оказания государственной услуги. Длительность выполнения – при выдаче удостоверения на право управления самоходным маломерным судном – 1 (один) рабочий день; при выдаче дубликата удостоверения на право управления самоходным маломерным судном – 1 (один) рабочий день; при выдаче удостоверения на право управления самоходным маломерным судном в случае истечения срока действия ранее выданного удостоверения – 1 (один) рабочий день;";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удостоверения на право управления самоходным маломерным судном – 3 (три) рабочих дня со дня успешной сдачи экзамена;";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рассмотрение специалистом отдела услугодателя документов услугополучателя, подготовка результата оказания государственной услуги.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при выдаче удостоверения на право управления самоходным маломерным судном – 1 (один) рабочий день; при выдаче дубликата удостоверения на право управления самоходным маломерным судном – 1 (один) рабочий день; при выдаче удостоверения на право управления самоходным маломерным судном в случае истечения срока действия ранее выданного удостоверения – 1 (один) рабочий день;".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области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