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075e5" w14:textId="d1075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постановление Восточно-Казахстанского областного акимата от 30 марта 2016 года № 85 "О некоторых вопросах приватизации коммунального имущества Восточно-Казахстанской области на 2016-2020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18 апреля 2019 года № 113. Зарегистрировано Департаментом юстиции Восточно-Казахстанской области 25 апреля 2019 года № 5886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подпунктами 2), 4) </w:t>
      </w:r>
      <w:r>
        <w:rPr>
          <w:rFonts w:ascii="Times New Roman"/>
          <w:b w:val="false"/>
          <w:i w:val="false"/>
          <w:color w:val="000000"/>
          <w:sz w:val="28"/>
        </w:rPr>
        <w:t>статьи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 марта 2011 года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на основании постановлений Правительства Республики Казахстан от 9 ноября 2018 года </w:t>
      </w:r>
      <w:r>
        <w:rPr>
          <w:rFonts w:ascii="Times New Roman"/>
          <w:b w:val="false"/>
          <w:i w:val="false"/>
          <w:color w:val="000000"/>
          <w:sz w:val="28"/>
        </w:rPr>
        <w:t>№ 733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постановление Правительства Республики Казахстан от 30 декабря 2015 года </w:t>
      </w:r>
      <w:r>
        <w:rPr>
          <w:rFonts w:ascii="Times New Roman"/>
          <w:b w:val="false"/>
          <w:i w:val="false"/>
          <w:color w:val="000000"/>
          <w:sz w:val="28"/>
        </w:rPr>
        <w:t>№ 1141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приватизации на 2016-2020 годы", от 9 августа 2011 года </w:t>
      </w:r>
      <w:r>
        <w:rPr>
          <w:rFonts w:ascii="Times New Roman"/>
          <w:b w:val="false"/>
          <w:i w:val="false"/>
          <w:color w:val="000000"/>
          <w:sz w:val="28"/>
        </w:rPr>
        <w:t>№ 920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продажи объектов приватизации", Восточно-Казахстанский областной акимат ПОСТАНОВЛЯЕТ: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от 30 марта 2016 года № 85 "О некоторых вопросах приватизации коммунального имущества Восточно-Казахстанской области на 2016-2020 годы" (зарегистрированное в Реестре государственной регистрации нормативных правовых актов за номером 4492, опубликованное в информационно-правовой системе "Әділет" от 4 мая 2016 года, в газетах "Рудный Алтай" от 12 мая 2016 года № 54 (19806), "Дидар" 13 мая 2016 года № 54 (17294) следующие изменение и дополнение: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перечне организаций областной коммунальной собственности, подлежащих передаче в конкурентную среду на 2016-2020 годы, утвержденном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8 исключить;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организаций районной (города областного значения) коммунальной собственности, предлагаемых к передаче в конкурентную среду на 2016-2020 годы, утвержденный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постановлению, дополнить строкой 29 следующего содержания: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3"/>
        <w:gridCol w:w="2377"/>
        <w:gridCol w:w="6751"/>
        <w:gridCol w:w="1799"/>
      </w:tblGrid>
      <w:tr>
        <w:trPr>
          <w:trHeight w:val="3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по озеленению и благоустройству "Семей" на праве хозяйственного ведения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".</w:t>
            </w:r>
          </w:p>
        </w:tc>
      </w:tr>
    </w:tbl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по государственным закупкам и коммунальной собственности в установленном законодательством Республики Казахстан порядке обеспечить: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акимата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распространяемые на территории области;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постановления на интернет-ресурсе акима Восточно-Казахстанской области после его официального опубликования.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постановления возложить на заместителя акима области по вопросам экономики и финансов. 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Восточно-Казахстанской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