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8dbf" w14:textId="243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апреля 2019 года № 106. Зарегистрировано Департаментом юстиции Восточно-Казахстанской области 16 апреля 2019 года № 5860.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декабря 2018 года № 487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(зарегистрированным в Реестре государственной регистрации нормативных правовых актов за номером 17870),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9 ноября 2015 года № 292 (зарегистрированное в Реестре государственной регистрации нормативных правовых актов за номером 4272, опубликованное в информационно-правовой системе "Әділет" 19 января 2016 года, в газетах "Дидар" от 20 января 2016 года, "Рудный Алтай" от 19 января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2019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292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(управлением сельского хозяйства области)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(зарегистрированным в Реестре государственной регистрации нормативных правовых актов за номером 11684) (далее -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- сельхозкооператив) для возмещения затрат на приобретенные гербициды, биоагенты (этномофаги) и биопрепараты (далее - СЗР) в текущем году и (или) в 4 (четвертом) квартале предыдущего года у поставщика СЗР;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электронной цифровой подписью (далее – ЭЦП) услугополучателя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услугодателя извещения о поступлении на рассмотрение заявки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электронный заявки в портал, а также в Государственную корпорацию – 3 (три) рабочих дня.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которое служит основанием для начала выполнения действия 2.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услугодателем извещения о поступлении на рассмотрение заявки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3914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портал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772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