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422c" w14:textId="4794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26 декабря 2018 года № 10-47-VI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26 сентября 2019 года № 18-108-VI. Зарегистрировано Департаментом юстиции Туркестанской области 1 октября 2019 года № 5187.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№ 42/430-VI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5181,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26 декабря 2018 года № 10-47-VІ "О районном бюджете на 2019-2021 годы" (зарегистрированного в Реестре государственной регистрации нормативных правовых актов за № 4860, опубликовано 17 января 2018 года в газете "Жаңа Жетісай" и 11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39 124 707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2 308 156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36 756 309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39 166 249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275 831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317 373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41 542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2 308 156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39 166 249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19 625 541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14 604 624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14 485 256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4 249 888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4 249 888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10 849 349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8 646 186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8 646 186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