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2991" w14:textId="4a42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28 декабря 2018 года № 36-242-VI "О бюджете города,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24 декабря 2019 года № 53-334-VI. Зарегистрировано Департаментом юстиции Туркестанской области 27 декабря 2019 года № 5335.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Законом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20 декабря 2019 года № 52-319-VІ "О внесении изменений в решение Шардаринского районного маслихата от 21 декабря 2018 года № 35-227-VІ "О районном бюджете на 2019-2021 годы", зарегистрировано в Реестре государственной регистрации нормативных правовых актов за № 5316, маслихат Шардаринского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28 декабря 2018 года № 36-242-VІ "О бюджете города, сельских округов на 2019-2021 годы" (зарегистрировано в Реестре государственной регистрации нормативных правовых актов за № 4888, опубликовано 18 января 2019 года в газете "Шартарап-Шарайна" и в эталонном контрольном банке нормативных правовых актов Республики Казахстан в электронном виде 24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Шардара на 2019-2021 годы согласно приложениям 1, 2 и 3 соответственно, в том числе на 2019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835 380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711 616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853 574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- 18 194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18 194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18 194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К.Турысбеков на 2019-2021 годы согласно приложениям 4, 5 и 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110 819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4 592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Коксу на 2019-2021 годы согласно приложениям 7, 8 и 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250 714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258 997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- 8 283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8 283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8 283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Узыната на 2019-2021 годы согласно приложениям 10, 11 и 12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84 531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2 332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Алатау батыр на 2019-2021 годы согласно приложениям 13, 14 и 15 соответственно, в том числе на 2019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165 568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156 613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187 571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- 22 003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22 003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22 003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Кызылкум на 2019-2021 годы согласно приложениям 16, 17 и 18 соответственно, в том числе на 2019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60 640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Суткент на 2019-2021 годы согласно приложениям 19, 20 и 21 соответственно, в том числе на 2019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81 534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1 894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Акшенгелди на 2019-2021 годы согласно приложениям 22, 23 и 24 соответственно, в том числе на 2019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96 087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98 034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Достык на 2019-2021 годы согласно приложениям 25, 26 и 27 соответственно, в том числе на 2019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106 515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Жаушыкум на 2019-2021 годы согласно приложениям 28, 29 и 30 соответственно, в том числе на 2019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86 110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87 931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1 821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Коссейт на 2019-2021 годы согласно приложениям 31, 32 и 33 соответственно, в том числе на 2019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99 581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9 406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9 406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Шардаринского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Шардаринского района после его официального опубликования.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Шардаринского районного маслихата Бекмуратову Р.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Талбидин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36-242-VІ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36-242-VІ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36-242-VІ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36-242-VІ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Узыната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36-242-VІ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36-242-VІ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36-242-VІ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36-242-VІ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36-242-VІ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36-242-VІ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36-242-VІ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