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98ee" w14:textId="8649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28 декабря 2018 года № 36-242-VI "О бюджете города, сельских округов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26 ноября 2019 года № 51-317-VI. Зарегистрировано Департаментом юстиции Туркестанской области 3 декабря 2019 года № 5274.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Законом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15 ноября 2019 года № 50-314-VІ "О внесении изменений в решение Шардаринского районного маслихата от 21 декабря 2018 года № 35-227-VІ "О районном бюджете на 2019-2021 годы", зарегистрировано в Реестре государственной регистрации нормативных правовых актов за № 5250, маслихат Шардаринского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28 декабря 2018 года № 36-242-VІ "О бюджете города, сельских округов на 2019-2021 годы" (зарегистрировано в Реестре государственной регистрации нормативных правовых актов за № 4888, опубликовано 18 января 2019 года в газете "Шартарап-Шарайна" и в эталонном контрольном банке нормативных правовых актов Республики Казахстан в электронном виде 24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Шардара на 2019-2021 годы согласно приложениям 1, 2 и 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846 408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577 334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864 602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- 18 194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18 194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18 194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К.Турысбеков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110 369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114 961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4 592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Коксу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321 542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6 853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329 825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- 8 283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8 283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8 283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Узыната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84 721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80 737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- 2 332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2 332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2 332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сельского округа Алатау батыр на 2019-2021 годы согласно приложениям 13, 14 и 15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165 788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158 832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187 791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22 003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22 003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сельского округа Кызылкум на 2019-2021 годы согласно приложениям 16, 17 и 18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1 714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сельского округа Суткент на 2019-2021 годы согласно приложениям 19, 20 и 21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78 022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83 715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1 894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сельского округа Акшенгелди на 2019-2021 годы согласно приложениям 22, 23 и 24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95 416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3 247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1 947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сельского округа Достык на 2019-2021 годы согласно приложениям 25, 26 и 27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105 465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106 205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740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сельского округа Жаушыкум на 2019-2021 годы согласно приложениям 28, 29 и 30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86 117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83 063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1 821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Коссейт на 2019-2021 годы согласно приложениям 31, 32 и 33 соответственно, в том числе на 2019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100 118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97 300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109 524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9 406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9 406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Шардаринского районного маслихата Бекмуратову Р.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 1 января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Бердибеков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Шардара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 К.Турысбекова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Коксу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Узыната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Алатау батыр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Суткент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Акшенгелди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Жаушыкум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51-317-VІ от 26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36-242-VI от 28 декабря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Коссейт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