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542" w14:textId="4cd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28 декабря 2018 года № 36-242-VI "О бюджете города,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апреля 2019 года № 42-269-VI. Зарегистрировано Департаментом юстиции Туркестанской области 26 апреля 2019 года № 5001.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19 апреля 2019 года № 41-267-VІ "О внесении изменений в решение Шардаринского районного маслихата от 21 декабря 2018 года № 35-227-VІ "О районном бюджете на 2019-2021 годы", зарегистрировано в Реестре государственной регистрации нормативных правовых актов за № 4983,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28 декабря 2018 года № 36-242-VІ "О бюджете города, сельских округов на 2019-2021 годы" (зарегистрировано в Реестре государственной регистрации нормативных правовых актов за № 4888, опубликовано 18 января 2019 года в газете "Шартарап-Шарайна" и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2019-2021 годы согласно приложениям 1, 2 и 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8 283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2 332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2019-2021 годы согласно приложениям 13, 14 и 15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- 22 003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2019-2021 годы согласно приложениям 16, 17 и 18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2019-2021 годы согласно приложениям 19, 20 и 21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2019-2021 годы согласно приложениям 22, 23 и 24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2019-2021 годы согласно приложениям 25, 26 и 27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2019-2021 годы согласно приложениям 28, 29 и 30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2019-2021 годы согласно приложениям 31, 32 и 33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42-269-VI от 25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