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579d" w14:textId="75f5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2018 года № 34/1-06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21 июня 2019 года № 41/1-06. Зарегистрировано Департаментом юстиции Туркестанской области 4 июля 2019 года № 5125.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38/405-VІ "О внесении изменений и дополнения в решение Туркестанского областного маслихата от 12 декабря 2018 года № 33/347-VI "Об областном бюджете на 2019-2021 годы", зарегистрировано в Реестре государственной регистрации нормативных правовых актов за № 5089,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2018 года № 34/1-06 "О районном бюджете на 2019-2021 годы" (зарегистрировано в Реестре государственной регистрации нормативных правовых актов за № 4848, опубликовано 28 декабря 2018 года в газете "Шамшырак" и в эталонном контрольном банке нормативных правовых актов Республики Казахстан в электронном виде 14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23310254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–2526380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20750146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23355804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-28327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28327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45550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