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579d" w14:textId="75f5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2018 года № 34/1-06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июня 2019 года № 41/1-06. Зарегистрировано Департаментом юстиции Туркестанской области 4 июля 2019 года № 5125.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38/405-VІ "О внесении изменений и дополнения в решение Туркестанского областного маслихата от 12 декабря 2018 года № 33/347-VI "Об областном бюджете на 2019-2021 годы", зарегистрировано в Реестре государственной регистрации нормативных правовых актов за № 5089,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2018 года № 34/1-06 "О районном бюджете на 2019-2021 годы" (зарегистрировано в Реестре государственной регистрации нормативных правовых актов за № 4848, опубликовано 28 декабря 2018 года в газете "Шамшырак" и в эталонном контрольном банке нормативных правовых актов Республики Казахстан в электронном виде 14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23310254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–2526380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20750146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23355804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-28327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45550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