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9270" w14:textId="f5b9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единовременной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18 марта 2019 года № 37/9-06. Зарегистрировано Департаментом юстиции Туркестанской области 23 апреля 2019 года № 4987. Утратило силу решением Тюлькубасского районного маслихата Туркестанской области от 28 июня 2019 года № 42/2-06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Туркестанской области от 28.06.2019 № 42/2-06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Тюлькубасский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Тюлькубасского района единовременную социальную помощь на оплату коммунальных услуг и приобретение топлива в размере 2 месячных расчетных показателей,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решений Тюлькубасского районного маслихата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19/4-05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Тюлькубасского района" (зарегистрирован в Реестре государственной регистрации нормативно правовых актов за № 2381, опубликовано 25 октября 2013 года в газете "Шамшырақ") и от 23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36/10-05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Тюлькубасского районного маслихата от 30 сентября 2013 года № 19/4-05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Тюлькубасского района" (зарегистрирован в Реестре государственной регистрации нормативно правовых актов за № 2968, опубликовано 30 января 2015 года в газете "Шамшырақ" и в эталонном контрольном банке нормативных правовых актов Республики Казахстан в электронном виде 3 февраля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