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f1f1" w14:textId="568f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11 июня 2019 года № 387. Зарегистрировано Департаментом юстиции Туркестанской области 11 июня 2019 года № 5085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3 (три) года на земельные участкибез изъятия у землепользователей и собственников земель для прокладки и эксплуатации магистральной волоконно-оптической линии связи акционерным обществом "Казахтелеком"согласно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Толебийского района Туркестанской области от 15.09.2022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С.Дуйсебаева.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установленные публичный сервитут для прокладки и эксплуатации магистральной волоконно-оптической линии связи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деиствием публичного сервитута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сельско-хозяйственного назначения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насаждения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Сенокосы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орашаемая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Когалинский сельский округ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Тасарыкский сельский округ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Коксайекский сельский округ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Верхне Аксуский сельский округ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