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b53" w14:textId="eb5f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2018 года № 206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15 ноября 2019 года № 271. Зарегистрировано Департаментом юстиции Туркестанской области 25 ноября 2019 года № 5256.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 ноября 2019 года № 43/459-VI "О внесении изменений в решение Туркестанского областного маслихата от 12 декабря 2018 года № 33/347-VI "Об областном бюджете на 2019-2021 годы", зарегистрировано в Реестре государственной регистрации нормативных правовых актов за № 5238,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2018 года № 206 "О районном бюджете на 2019-2021 годы" (зарегистрировано в Реестре государственной регистрации нормативных правовых актов за № 4859, опубликовано 12 января 2019 года в газете "Созақ үні"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2019-2021 годы согласно приложению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17 398 086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6 067 577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11 315 416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17 548 989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41 914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150 903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2019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17 398 086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6 067 577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2 680 132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2 644 909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17 548 336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9 706 725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8 879 299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8 250 816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8 121 697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