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6cd2" w14:textId="88a6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2018 года № 32-308-VI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ноября 2019 года № 44-410-VI. Зарегистрировано Департаментом юстиции Туркестанской области 6 декабря 2019 года № 5289.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2018 года № 32-308-VI "О районном бюджете на 2019-2021 годы" (зарегистрировано в Реестре государственной регистрации нормативных правовых актов за № 4852, опубликовано 11 января 2019 года в газете "Сарыағаш"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58 389 882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2 950 047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55 357 084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58 608 836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244 821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218 954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поступлений социального налога 54 процента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44-410-VI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58 389 882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1 529 526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58 608 836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17 790 369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13 990 444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13 871 344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9 106 248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8 034 827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3 813 847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3 813 847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44-410-VI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