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c150" w14:textId="635c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2018 года № 35-227/VІ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23 сентября 2019 года № 45-279/VI. Зарегистрировано Департаментом юстиции Туркестанской области 2 октября 2019 года № 5192.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 42/430-VI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5181,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24 декабря 2018 года № 35-227/VІ "О районном бюджете на 2019-2021 годы" (зарегистрировано в Реестре государственной регистрации нормативных правовых актов за № 4850, опубликовано 4 января 2019 года в газете "Пульс Сайрама"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37 614 471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3 558 274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33 957 815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37 780 881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166 410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законодательными актами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45-279/VI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