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49b" w14:textId="e4b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2018 года № 35-227/VІ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6 марта 2019 года № 38-243/VI. Зарегистрировано Департаментом юстиции Туркестанской области 15 марта 2019 года № 4933.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2014 года № 35-227/VІ "О районном бюджете на 2019-2021 годы" (зарегистрировано в Реестре государственной регистрации нормативных правовых актов за № 4850, опубликовано 4 января 2019 года в газете "Пульс Сайрама"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31 153 538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2 881 555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28 241 753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31 319 948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- 170 686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170 686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38-243/VІ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