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c535" w14:textId="61b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13 декабря 2019 года № 49/232-VI. Зарегистрировано Департаментом юстиции Туркестанской области 19 декабря 2019 года № 5301.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44/471-VI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5295,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2018 года № 34/168-VI "О районном бюджете на 2019-2021 годы" (зарегистрировано в реестре государственной регистрации нормативных правовых актов за № 4855, опубликовано 29 декабря 2018 года в газете "Отырар алқабы" и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приложениям 1,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18 515 593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1 051 633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–17 431 231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–18 610 171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- 99 171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18 515 593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1 051 633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185 193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177 409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14 487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10 330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