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c872" w14:textId="3f8c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 февраля 2019 года № 37/181-VI. Зарегистрировано Департаментом юстиции Туркестанской области 12 февраля 2019 года № 4904.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28 января 2019 года № 360,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Отрарского района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Шалдаров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