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8964b" w14:textId="0c896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2019 году подъемного пособия и бюджетного кредита на приобретение или строительство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Ордабасинского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15 марта 2019 года № 41/13. Зарегистрировано Департаментом юстиции Туркестанской области 4 апреля 2019 года № 4960.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национальной экономики Республики Казахстан от 6 ноября 2014 года № 72, зарегистрированного в Реестре государственной регистрации нормативных правовых актов за № 9946 и заявлением акима района от 14 марта 2019 года № 1434 Ордабасинский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Ордабасинского района, в пределах суммы предусмотренной в бюджете района на 2019 год, следующие меры социальной поддержки: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подъемное пособие в сумме, равной семидесятикратному месячному расчетному показателю;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социальная поддержка для приобретения или строительства жилья - бюджетный кредит в сумме, не превышающей одну тысячу пятисоткратного размера месячного расчетного показателя.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Ордабасинского районного маслихата"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маслихата направление его копии в бумажном и электронном видена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Ибрагимов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