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f419" w14:textId="d27f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Мактааральского районного маслихата от 17 мая 2019 года № 51-326-VІ "О дополнительном регламентировании порядка проведения мирных собраний, митингов, шествий, пикетов и демонстраций"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27 сентября 2019 года № 55-344-VI. Зарегистрировано Департаментом юстиции Туркестанской области 3 октября 2019 года № 5195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17 мая 2019 года № 51-326-VІ "О дополнительном регламентировании порядка проведения мирных собраний, митингов, шествий, пикетов и демонстраций" (зарегистрировано в Реестре государственной регистрации нормативных правовых актов за № 5059 и в эталонном контрольном банке нормативных правовых актов Республики Казахстан в электронном виде 03 июня 2019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Мактааральского районного маслихата"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Мактааральского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Жумадилов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