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f419" w14:textId="d27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Мактааральского районного маслихата от 17 мая 2019 года № 51-326-VІ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27 сентября 2019 года № 55-344-VI. Зарегистрировано Департаментом юстиции Туркестанской области 3 октября 2019 года № 5195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17 мая 2019 года № 51-326-VІ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5059 и в эталонном контрольном банке нормативных правовых актов Республики Казахстан в электронном виде 03 июня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