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69ac" w14:textId="a816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Мактааральского районного маслихата от 24 декабря 2018 года № 43-283-VІ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27 марта 2019 года № 48-309-VI. Зарегистрировано Департаментом юстиции Туркестанской области 8 апреля 2019 года № 4965. Утратило силу решением Мактааральского районного маслихата Туркестанской области от 12 июня 2020 года № 66-412-VI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12.06.2020 № 66-412-VI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2018 года № 43-283-VІ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Реестре государственной регистрации нормативных правовых актов за № 4900, опубликовано 15 февраля 2019 года в газете "Мактаарал тынысы" и 19 февраля 2019 года в эталонном контрольном банке нормативных правовых актов Республики Казахстан в электронном виде) следующее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Мактааральского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 13)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Многодетным матерям, в том числе: награжденные подвесками "Алтын алка", "Кумисалка" или получившие ранее звание "Мать-героиня", а также награжденные орденами "Материнская слава" І и ІІ степени, единовременно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Ограничить размеры единовременной социальной помощи рабочим и служащим, служившие советским военнослужащим в Афганистане, получившим ранения, контузии или повреждения, либо награжденным орденами и медалями бывшего Союза ССР за участие в обеспечении боевых действий, в 5 месячных расчетных показателей.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