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f319" w14:textId="5b2f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25 декабря 2018 года №37/239-VI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26 сентября 2019 года № 48/299-VI. Зарегистрировано Департаментом юстиции Туркестанской области 2 октября 2019 года № 5190.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42/430-VI "О внесении изменений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5181,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25 декабря 2018 года № 37/239-VІ "О районном бюджете на 2019-2021 годы" (зарегистрировано в Реестре государственной регистрации нормативных правовых актов за № 4856, опубликовано 11 января 2019 года в газете "Казыгурт тынысы" и в эталонном контрольном банке нормативных правовых актов Республики Казахстан в электронном виде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26 749 450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1 424 635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20 999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25 282 952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26 749 479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117 750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117 779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"26"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37/239-VI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