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e948" w14:textId="2b5e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25 декабря 2018 года № 37/239-VI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июня 2019 года № 46/292-VI. Зарегистрировано Департаментом юстиции Туркестанской области 27 июня 2019 года № 5103.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 –VI "О внесении изменений и дополнения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5089,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25 декабря 2018 года № 37/239-VІ "О районном бюджете на 2019-2021 годы" (зарегистрировано в Реестре государственной регистрации нормативных правовых актов за № 4856, опубликовано11 января 2019 года в газете "Казыгурт тынысы" и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25 665 011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1 424 635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20 999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24 198 513тысяч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25 665 040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117 750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117 779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 июня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