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91ba" w14:textId="7659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25 декабря 2018 года № 37/239-VI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19 апреля 2019 года № 43/275-VI. Зарегистрировано Департаментом юстиции Туркестанской области 22 апреля 2019 года № 4980.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05 апреля 2019 года № 37/376-VI "О внесении изменений и дополнений в решение Туркестанского областного маслихата от 12 декабря 208 года № 33/347-VІ "Об областном бюджете на 2019-2021 годы", зарегистрированного в Реестре государственной регистрации нормативных правовых актов за № 4966,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25 декабря 2018 года № 37/239-VІ "О районном бюджете на 2019-2021 годы" (зарегистрировано в Реестре государственной регистрации нормативных правовых актов за № 4856, опубликовано 11 января 2019 года в газете "Казыгурт тынысы"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22 365 362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1 332 224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20 999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20 991 275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22 365 391тысяч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43/275-VI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43/275-VI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2019-2021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