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fc1a" w14:textId="dc4f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28 августа 2019 года № 241. Зарегистрировано Департаментом юстиции Туркестанской области 3 сентября 2019 года № 5176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Байдибекского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наименований и индексов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Байдибекского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Н.Айтбекова.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__________________________М. Мырзабаев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Байдибекского района Туркестанской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(в километрах)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7 "Бирлик-Екпинди-Шалдар-Саркырама-Жолгабас-Кенес" - населенный пункт Кенес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 "Шымкент-Самара" -населенный пункт Жиенкум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 "Уланбель-Екпинди" - населенный пункт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5 "Шаян-Агыбет-Шакпак" -населенный пункт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Жузимдик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 "Уланбель-Екпинди" - населенный пункт Таскудык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Косбулак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Населенный пункт Акбастау-Туракты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Туракты-Каратас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 М32 - населенный пункт Каратас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Жогаргы 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Населенный пункт Каратас-Теректи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КХ 3 "Коксайек-Аксу-Шаян-Мынбулак М32" - Акмешит аулие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Мынбулак-Кайнарбулак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Торткул - Кызылжар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"Уланбел-Созак-Екпинди" -населенный пункт Шаян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