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d175" w14:textId="f52d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26 декабря 2018 года № 35/211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апреля 2019 года № 39/233. Зарегистрировано Департаментом юстиции Туркестанской области 3 мая 2019 года № 5020.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за № 37/376-VI "О внесении изменений и дополнений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4966,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26 декабря 2018 года № 35/211 "О районном бюджете на 2019-2021 годы" (зарегистрировано в Реестре государственной регистрации нормативных правовых актов за № 4867, опубликовано 25 января 2019 года в газете "Алгабас" и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13 676 719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615 051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172 990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12 878 678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13 752 486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148 567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117 413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75 767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39/233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13 676 719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12878678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12878678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13752486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6058971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-148567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