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294" w14:textId="d1e0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26 декабря 2018 года № 35/211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28 марта 2019 года № 38/226. Зарегистрировано Департаментом юстиции Туркестанской области 10 апреля 2019 года № 4971.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26 декабря 2018 года № 35/211 "О районном бюджете на 2019-2021 годы" (зарегистрировано в Реестре государственной регистрации нормативных правовых актов за № 4867, опубликовано 25 января 2019 года в газете "Алгабас"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13 710 347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12 973 399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13 710 874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- 73 327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676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