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bc78" w14:textId="222b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2018 года № 41/207-VІ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10 апреля 2019 года № 46/233-VI. Зарегистрировано Департаментом юстиции Туркестанской области 12 апреля 2019 года № 4974.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за № 37/376-VІ "О внесении изменений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4966,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2018 года № 41/207-VІ "О городском бюджете на 2019-2021 годы" (зарегистрированного в Реестре государственной регистрации нормативных правовых актов за № 4858, опубликованного 28 декабря 2018 года в газете "Туркистон" и в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59 323 579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4 736 647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54 461 495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59 796 249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- 472 670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472 670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472 670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Хандиллаев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46/233-VІ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16 881 581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8 437 566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46/233-VІ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36 059 011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36 059 011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46/233-VІ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5 507 997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