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13c7" w14:textId="5a11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обеспечения исполнения обязательств недропользователя по ликвидации последствий старательства за один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15 октября 2019 года № 235. Зарегистрировано Департаментом юстиции Туркестанской области 17 октября 2019 года № 5221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обеспечения исполнения обязательств недропользователя по ликвидации последствий старательства за один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Мырзалиева М.И.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Отарбаев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2019 года № 235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обеспечения исполнения обязательств недропользователя по ликвидации последствий старательства за один гектар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Туркестанской области от 08.01.2021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обеспечения исполнения обязательств недропользователя по ликвидации последствий старательства за один гектар с первого по третий год включительно, определяется в размере 10 % (процентов) от суммы ежегодных минимальных расходов на операции по добыче самородных металлов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210 Кодекса и месячного расчетного показателя, установленного на соответствующий финансовый год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и действующего в год подачи заяления на выдачу лицензии на старательство по нижеследующей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Q=3170 х МРП х 10 %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Q- размер обеспечения исполнения обязательств недропользователя по ликвидации последствий старательства за один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3170-кратность месячного расчетного показателя ежегодных минимальных расходов на операции по добыче самородных металлов;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МРП- месячный расчетный показатель, установленный на соответствующий финансовый год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%- знак процента.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