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4207" w14:textId="9864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административно-территориальных единиц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Туркестанской области от 19 июня 2019 года № 133 и решение маслихата Туркестанской области от 13 июня 2019 года № 38/417-VI. Зарегистрировано Департаментом юстиции Туркестанской области 24 июня 2019 года № 5094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10 октября 2018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Казыгуртского района Туркестанской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Шарапхана – в сельский округ Сарапхана;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Шарапхана – в населенный пункт Сарапхана.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постановления и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и решения на интернет-ресурсе аппарата акима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Казыгуртского района Туркестанской области принять необходимые меры, вытекающие из настоящего совместного постановления и решения.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