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4207" w14:textId="986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административно-территориальных единиц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19 июня 2019 года № 133 и решение маслихата Туркестанской области от 13 июня 2019 года № 38/417-VI. Зарегистрировано Департаментом юстиции Туркестанской области 24 июня 2019 года № 5094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10 октября 2018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Казыгуртского района Туркестанской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Шарапхана – в сельский округ Сарапхана;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Шарапхана – в населенный пункт Сарапхана.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аппарата акима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Казыгуртского района Туркестанской области принять необходимые меры, вытекающие из настоящего совместного постановления и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