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a07" w14:textId="17a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11 декабря 2013 года № 258-V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428-VI. Зарегистрировано Департаментом юстиции Атырауской области 16 июля 2019 года № 4451.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предложения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258-V "Об утверждений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2815, опубликовано 16 января 2014 года в районной газете "Серпер")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7), 8):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из числа участников ликвидации последствий катастрофы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ставшие инвалидами вследствие катастрофы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