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09b1" w14:textId="a7e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9 января 2019 года № 239-VІ "О бюджетах поселков Макат и Доссор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декабря 2019 года № 338-VI. Зарегистрировано Департаментом юстиции Атырауской области 24 декабря 2019 года № 4545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поселков Макат и Доссор на 2019-2021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районного маслихата от 9 января 2019 года № 239-VІ "О бюджетах поселков Макат и Доссор на 2019-2021 годы" (зарегистрировано в реестре государственной регистрации нормативных правовых актов за № 4328,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"640 681" заменить цифрами "639 374";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"30 656" заменить цифрами "36 673";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"45" заменить цифрами "69";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"604 005" заменить цифрами "596 657".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"640 681" заменить цифрами "639 374".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"386 914" заменить цифрами "405 789";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"22 811" заменить цифрами "24 661";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"1 382" заменить цифрами "1 496";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"356 903" заменить цифрами "372 917".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"386 914" заменить цифрами "405 789".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2019 года № 338-VI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9 января 2019 года № 239-VI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23 декабря 2019 года № 338-VI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9 января 2019 года № 239-VI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