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99a7" w14:textId="43c9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Будене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Индерского района Атырауской области от 27 марта 2019 года № 59 и решение Индерского районного маслихата Атырауской области от 27 марта 2019 года № 280-VI. Зарегистрировано Департаментом юстиции Атырауской области 29 марта 2019 года № 4361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ПОСТАНОВЛЯЕТ и в Индерском районном маслихате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Будене Буденевского сельского округа Индерского района общей площадью 405,819 гектар и протяженностью 9806,5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Индерского района (К. Нурлыбаев) и руководителя аппарата государственного учреждения "Аппарат Индерского районного маслихата" (Г. Кабиева).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622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№ 59 от "27" марта 2019 года и решению районного маслихата № 280-VI от "27" марта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Будене Индерского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Будене- 405,819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- 9806,5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