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de7" w14:textId="99b0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января 2019 года № 247-VІ "О бюджетах сельских округов и поселка Индербор Индерского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4 марта 2019 года № 273-VI. Зарегистрировано Департаментом юстиции Атырауской области 7 марта 2019 года № 4346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сельских округов и поселка Индербор на 2019-2021 годы, на внеочередной ХХХІV сессии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11 января 2019 года № 247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VІ "О бюджетах сельских округов и поселка Индербор Индерского района на 2019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2021 годы" (зарегистрировано в реестре государственной регистрации нормативных правовых актов за № 4329, опубликовано 21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"96 323" заменить цифрами "97 884";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"0" заменить цифрами "1 561";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"96 323" заменить цифрами "97 884";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"70 438" заменить цифрами "78 251";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"неналоговые поступления" цифру "0" заменить цифрами "1 813";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"64 768" заменить цифрами "70 768";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"70 438" заменить цифрами "78 251";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"56 271" заменить цифрами "62 271";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"63 413" заменить цифрами "64 448";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"0" заменить цифрами "1 035";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"63 413" заменить цифрами "64 448";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"99 571" заменить цифрами "101 420";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"неналоговые поступления" цифру "0" заменить цифрами "1 849";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"99 571" заменить цифрами "101 420";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"135 627" заменить цифрами "140 104";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"неналоговые поступления" цифру "0" заменить цифрами "2 477";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"129 317" заменить цифрами "131 317";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"135 627" заменить цифрами "140 104";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"100 104" заменить цифрами "102 104";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"542 213" заменить цифрами "599 220";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"неналоговые поступления" цифру "0" заменить цифрами "9 767";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"473 687" заменить цифрами "520 927";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"542 213" заменить цифрами "599 220";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"318 019" заменить цифрами "365 259".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ХХХIV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247-VІ внеочередной ХХХІ сессии районного маслихата от 11 января 2019 года 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Жарсуатского сельского округа Индерского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90 974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247-VІ внеочередной ХХХІ сессии районного маслихата от 11 января 2019 года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Орликовского сельского округа Индерского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247-VІ внеочередной ХХХІ сессии районного маслихата от 11 января 2019 года 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Коктогайского сельского округа Индерского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247-VІ внеочередной ХХХІ сессии районного маслихата от 11 января 2019 года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Елтайского сельского округа Индерского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247-VІ внеочередной ХХХІ сессии районного маслихата от 11 января 2019 года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Есболского сельского округа Индерского района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273-VІ внеочередной ХХХIV сессии районного маслихата от "4"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247-VІ внеочередной ХХХІ сессии районного маслихата от 11 января 2019 года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Индербор Индерского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