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6d4c" w14:textId="5a36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29 декабря 2018 года № 203-VI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27 марта 2019 года № 220-VI. Зарегистрировано Департаментом юстиции Атырауской области 3 апреля 2019 года № 4369.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2019-2021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29 декабря 2018 года № 203-VI "О районном бюджете на 2019-2021 годы" (зарегистрировано в реестре государственной регистрации нормативных правовых актов за № 4325, опубликовано 21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"5 251 151" заменить цифрами "6 689 268";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"2 638 064" заменить цифрами "3 281 024";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"26 201" заменить цифрами "27 796";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"2 750" заменить цифрами "4 254";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"2 584 136" заменить цифрами "3 376 194";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"5 251 151" заменить цифрами "6 925 891";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"3 080" заменить цифрами "-233 543";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"-3 080" заменить цифрами "233 543";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"236 623".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"113 325" заменить цифрами "115 026";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"69 987" заменить цифрами "74 160".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Установить на 2019 год в районном бюджете объемы трансфертов, передаваемых из районного бюджета в бюджеты сельских округов, в сумме 231 299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126 516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18 646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47 960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38 177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"10-1. Учесть, что в бюджетах сельских округов предусмотрены целевые текущие трансферты из районного бюджета в следующих объемах: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33 891 тысяч тенге - на текущее содержание и материально-техническое оснащение организаций образования;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55 634 тысяч тенге - на текущее содержание и материально-техническое оснащение аппаратов акима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52 967 тысяч тенге - на текущее содержание организаций культуры;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23 119 тысяч тенге – на обводнение оросительных каналов;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21 900 тысяч тенге - на озеленение и благоустройство населенных пунктов;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- на освещение улиц населенных пунктов;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34 188 тысяч тенге - на обеспечение санитарии населенных пунктов;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- на реализацию мероприятий для решения вопросов обустройства населенных пунктов в реализацию мер по содействию экономического развития регионов в рамках Программы развития регионов до 2020 года".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16, 17, 18, 19, 20, 21, 22, 23, 24, 25, 26 следующего содержания: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районном бюджете на 2019 год предусмотрены целевые текущие трансферты из областного бюджета в следующих объемах: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164 353 тысяч тенге – на текущее содержание и материально-техническое оснащение организаций образования;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приобретение и доставку учебников, учебно-методических комплексов для государственных учреждений образования;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13 450 тысяч тенге –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разработку проектно-сметной документации, капитальный и средний ремонт автомобильных дорог;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12 238 тысяч тенге – на текущее содержание и материально-техническое оснащение аппаратов государственных органов;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74 116 тысяч тенге – на приобретение и установку памятника;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7 180 тысяч тенге – на текущее содержание и материально-техническое оснащение организаций культуры;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14 420 тысяч тенге – на текущее содержание и материально-техническое оснащение организаций спорта;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12 000 тысяч тенге – на обеспечение жильем отдельных категорий граждан;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33 390 тысяч тенге – на благоустройство и озеленение населенных пунктов;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8 500 тысяч тенге – на обеспечение функционирования системы водоснабжения населенных пунктов;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32 668 тысяч тенге – на обводнение оросительных каналов;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проведение агитационной работы по введению раздельного сбора твердых бытовых отходов.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районном бюджете на 2019 год предусмотрены целевые трансферты на развитие из областного бюджета в следующих объемах: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550 000 тысяч тенге – на разработку проектно-сметной документации и строительство объектов транспортной инфраструктуры, а также на реконструкцию автомобильных дорог;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развитие системы водоснабжения и водоотведения в сельских населенных пунктах;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350 000 тысяч тенге – на проектирование и строительство жилья коммунального жилищного фонда;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тысяч тенге – на разработку проектно-сметной документации и строительство инженерно-коммуникационной инфраструктуры;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3 922 тысяч тенге – на строительство и реконструкцию объектов начального, основного среднего и общего среднего образования;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3 807 тысяч тенге – на развитие объектов культуры.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Произведенные кассовые расходы подпрограммы 015 "За счет средств местного бюджета" и 011 "За счет трансфертов из республиканского бюджета" по программам 463 001 "Услуги по реализации государственной политики в области регулирования земельных отношений на территории района (города областного значения)" и 468 001 "Услуги по реализации государственной политики в области архитектуры и градостроительства на местном уровне" в сумме 2 404 500 тенге перенести на программу 486 001 "Услуги по реализации государственной политики в области регулирования земельных отношений, архитектуры и градостроительство на местном уровне"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Произведенные кассовые расходы подпрограммы 015 "За счет средств местного бюджета" и 011 "За счет трансфертов из республиканского бюджета" по программам 462 001 "Услуги по реализации государственной политики на местном уровне в сфере сельского хозяйства" и 482 001 "Услуги по реализации государственной политики на местном уровне в области развития предпринимательства и туризма" в сумме 2 983 125 тенге перенести на программу 454 001 "Услуги по реализации государственной политики на местном уровне в области развития предпринимательства и сельского хозяйства"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Произведенные кассовые расходы подпрограммы 015 "За счет средств местного бюджета" и 011 "За счет трансфертов из республиканского бюджета" по программе 456 001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в сумме 646 939 тенге перенести на программу 470 001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подпрограммы 015 "За счет средств местного бюджета" и 011 "За счет трансфертов из республиканского бюджета" по программам 455 001 "Услуги по реализации государственной политики на местном уровне в области развития языков и культуры" и 465 001 "Услуги по реализации государственной политики на местном уровне в сфере физической культуры и спорта" в сумме 2 771 228 тенге 96 тиын перенести на программу 802 001 "Услуги по реализации государственной политики на местном уровне в области культуры, физической культуры и спорта"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Произведенные кассовые расходы подпрограммы 015 "За счет средств местного бюджета" и 011 "За счет трансфертов из республиканского бюджета" по программе 455 003 "Поддержка культурно-досуговой работы" в сумме 9 531 000 тенге перенести на программу 802 005 "Поддержка культурно-досуговой работы"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Произведенные кассовые расходы подпрограммы 015 "За счет средств местного бюджета" и 011 "За счет трансфертов из республиканского бюджета" по программе 455 006 "Функционирование районных (городских) библиотек" в сумме 6 545 664 тенге 32 тиын перенести на программу 802 004 "Функционирование районных (городских) библиотек"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по программе 455 113 "Целевые текущие трансферты из местных бюджетов" в сумме 365 000 тенге перенести на программу 802 113 "Целевые текущие трансферты из местных бюджетов".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Произведенные кассовые расходы подпрограммы 015 "За счет средств местного бюджета" и 011 "За счет трансфертов из республиканского бюджета" по программе 456 003 "Реализация мероприятий в сфере молодежной политики" в сумме 1 203 963 тенге 84 тиын перенести на программу 470 004 "Реализация мероприятий в сфере молодежной политики"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Произведенные кассовые расходы подпрограммы 015 "За счет средств местного бюджета" и 011 "За счет трансфертов из республиканского бюджета" по программе 465 017 "Дополнительное образование для детей и юношества по спорту" в сумме 16 720 570 тенге 68 тиын перенести на программу 802 017 "Дополнительное образование для детей и юношества по спорту" соответственно по подпрограммам 015 "За счет средств местного бюджета" и 011 "За счет трансфертов из республиканского бюджета".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XXXVII сессии Исатайского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27 марта 2019 года № 220-VI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29 декабря 2018 года № 203-VI "О районном бюджете на 2019-2021 годы" о внесений изменений и дополнений в решение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6 689 268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3 281 024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2 953 477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2 933 883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улучшению качества жизни инвалидов в Республике Казахстан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27 марта 2019 года № 220-VI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Исатайского районного маслихата от 29 декабря 2018 года № 203-VI "О районном бюджете на 2019-2021 годы" о внесений изменений и дополнений в решение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районного бюджета на 2019 год в разрезе сельских округов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