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0644" w14:textId="e030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14 июня 2019 года № 41. Зарегистрировано Департаментом юстиции Северо-Казахстанской области 14 июня 2019 года № 5444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Мамлютского района от 15 мая 2019 года № 13-12/89, аким города Мамлютка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среди крупного рогатого скота с территории улицы Советская города Мамлютка Мамлютского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Мамлютка Мамлютского района Северо-Казахстанской области "Об установлении ограничительных мероприятий" от 14 марта 2019 года № 16 (опубликовано 29 марта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5256).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