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bebe" w14:textId="949b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21 декабря 2018 года № 41/2 "Об утверждении районного бюджета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июня 2019 года № 51/2. Зарегистрировано Департаментом юстиции Северо-Казахстанской области 14 июня 2019 года № 5442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2019-2021 годы" от 21 декабря 2018 года № 41/2 (опубликовано 9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–3928453,3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464645,3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46355,9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3397252,1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3928806,5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6677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8473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- 8030,2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8473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1353,2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Мамлютского района Северо-Казахстанской области на 2019 год объемы целевых текущих трансфертов передаваемых из районного бюджета в бюджет коммунального государственного учреждения "Аппарат акима города Мамлютка Северо-Казахстанской области" в сумме 16224 тысячи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Предусмотреть в бюджете Мамлютского района Северо-Казахстанской области на 2019 год объемы целевых текущих трансфертов передаваемых из районного бюджета в бюджет государственного учреждения "Аппарат акима Новомихайловского сельского округа Мамлютского района Северо-Казахстанской области" в сумме 2504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74392 тысяч тенге – на выплату государственной адресной социальной помощи;";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80345 тысяч тенге – на развитие рынка труда,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15 тысяч тенге,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5362 тысячи тенге,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22160 тысяч тенге,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5681 тысяча тенге,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15817 тысяч тенге,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работодателям– 18180 тысяч тенге,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бизнес-идей– 13130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402988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211707 тысяч тенге – на увеличение оплаты труда учителей и педагогов-психологов организаций начального, основного и общего среднего образования;";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следующего содержания: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23737 тысяч тенге – на повышение заработной платы отдельных категорий административных государственных служащих;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106542 тысячи тенге – целевые трансферты на развитие - на реализацию бюджетных инвестиционных проектов в моногородах в том числе: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теплоснабжения в городе Мамлютка Мамлютского района (1 очередь) – 46601 тысяча тенге,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теплоснабжения в городе Мамлютка Мамлютского района (2 очередь) – 59941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26046 тысяч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годы", в том числе: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возмещение расходов по найму (аренде) жилья для переселенцев и оралманов – 8642 тысячи тенге,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 – 17404 тысячи тенге;".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10 июня 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3928453,3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3928806,5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10 июня 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