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bebe" w14:textId="949b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21 декабря 2018 года № 41/2 "Об утверждении районного бюджета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10 июня 2019 года № 51/2. Зарегистрировано Департаментом юстиции Северо-Казахстанской области 14 июня 2019 года № 5442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2019-2021 годы" от 21 декабря 2018 года № 41/2 (опубликовано 9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–3928453,3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464645,3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46355,9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3397252,1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3928806,5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6677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8473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- 8030,2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8473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1353,2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Мамлютского района Северо-Казахстанской области на 2019 год объемы целевых текущих трансфертов передаваемых из районного бюджета в бюджет коммунального государственного учреждения "Аппарат акима города Мамлютка Северо-Казахстанской области" в сумме 16224 тысячи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Предусмотреть в бюджете Мамлютского района Северо-Казахстанской области на 2019 год объемы целевых текущих трансфертов передаваемых из районного бюджета в бюджет государственного учреждения "Аппарат акима Новомихайловского сельского округа Мамлютского района Северо-Казахстанской области" в сумме 2504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74392 тысяч тенге – на выплату государственной адресной социальной помощи;";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80345 тысяч тенге – на развитие рынка труда,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работа – 15 тысяч тенге,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5362 тысячи тенге,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22160 тысяч тенге,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5681 тысяча тенге,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15817 тысяч тенге,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работодателям– 18180 тысяч тенге,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бизнес-идей– 13130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402988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211707 тысяч тенге – на увеличение оплаты труда учителей и педагогов-психологов организаций начального, основного и общего среднего образования;";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 следующего содержания: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23737 тысяч тенге – на повышение заработной платы отдельных категорий административных государственных служащих;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106542 тысячи тенге – целевые трансферты на развитие - на реализацию бюджетных инвестиционных проектов в моногородах в том числе: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сетей теплоснабжения в городе Мамлютка Мамлютского района (1 очередь) – 46601 тысяча тенге,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сетей теплоснабжения в городе Мамлютка Мамлютского района (2 очередь) – 59941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26046 тысяч тенге – на развитие рынка труда в рамках Государственной программы развития продуктивной занятости и массового предпринимательства на 2017-2021 годы "Еңбек", утвержденного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годы", в том числе: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на возмещение расходов по найму (аренде) жилья для переселенцев и оралманов – 8642 тысячи тенге,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профессиям, включая обучение в мобильных центрах – 17404 тысячи тенге;".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10 июня 2019 года 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3928453,3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3928806,5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2488830,2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2225215,4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10 июня 2019 года 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139643,5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139643,5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