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599" w14:textId="37e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мая 2019 года № 127. Зарегистрировано Департаментом юстиции Северо-Казахстанской области 6 мая 2019 года № 5397.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Кызылжарского района Северо-Казахстанской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акимата Кызылжарского района Северо-Казахстанской области от 18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мест для размещения агитационных печатных материалов и предоставлении помещений всем кандидатам предвыборной агитации для проведения встреч с избирателями на территории Кызылжарского района Северо-Казахстанской области" от 28 января 2016 года № 40 (опубликовано 11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3606).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Кызылжарского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Кызылжарской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_______________В.Н. Чернышев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2019 года №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Кызылжарского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Кызылжарского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18.06.2025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"Асановская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медицинскому пункту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"Барневская начальная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"Подгорненская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"Бугровская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 напротив конторы товарищества с ограниченной ответственностью "СК-Вагулинское"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сквера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конторы товарищества с ограниченной ответственностью "СК-Вагулинское"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Куйбышевского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"Надеждинская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"Глубоковская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Петерфельдского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"Кондратовская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"Добро"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"Шаховская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"Рассветская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"Красногоровская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Центру культурного досуга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"Пеньковский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"Беловская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"Березовская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"Совхозная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площади Победы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"Якорьский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кандидатов на территории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Кызылжарского района Северо-Казахстанской области от 18 июня 2025 года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