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3175" w14:textId="b463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Есильского района Северо-Казахстанской области от 19 марта 2019 года № 63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30 декабря 2019 года № 298. Зарегистрировано Департаментом юстиции Северо-Казахстанской области 6 января 2020 года № 5783. Утратило силу постановлением акимата Есильского района Северо-Казахстанской области от 4 февраля 2021 года № 55</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Северо-Казахстанской области от 04.02.2021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"Об установлении квоты рабочих мест для трудоустройства лиц, состоящих на учете службы пробации" от 19 марта 2019 года № 63 (опубликовано 28 марта 2019 года в Эталонном контрольном банке нормативных правовых актах Республики Казахстан в электронном виде, зарегистрировано в Реестре государственной регистрации нормативных правовых актов под № 5258)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Есильского района Северо-Казахстанской области от 30 декабря 2019 года № 298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Есильского района Северо-Казахстанской области от 19 марта 2019 года № 63</w:t>
            </w:r>
          </w:p>
        </w:tc>
      </w:tr>
    </w:tbl>
    <w:bookmarkStart w:name="z12"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1507"/>
        <w:gridCol w:w="4152"/>
        <w:gridCol w:w="4297"/>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квоты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Шмалько Евгений Сергеевич</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