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e518" w14:textId="98be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декабря 2019 года № 45/265. Зарегистрировано Департаментом юстиции Северо-Казахстанской области 31 декабря 2019 года № 5779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года,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в виде бюджетного кредита для приобретения или строительства жилья в сумме, не превышающей одна тысяча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также,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