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66039" w14:textId="e6660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по бруцеллезу с животноводческой фермы фермерского хозяйства "Корель" села Рузаевка Рузаевского сельского округа района имени Габита Мусрепова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Рузаевского сельского округа района имени Габита Мусрепова Северо-Казахстанской области от 13 марта 2019 года № 18. Зарегистрировано Департаментом юстиции Северо-Казахстанской области 14 марта 2019 года № 5246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района имени Габита Мусрепова Северо-Казахстанской области от 19 февраля 2019 года № 08-08/65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связи с завершением комплекса ветеринарных мероприятий по ликвидации заболевания бруцеллез среди крупного рогатого скота на территории животноводческой фермы фермерского хозяйства "Корель" села Рузаевка Рузаевского сельского округа района имени Габита Мусрепова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Рузаевского сельского округа района имени Габита Мусрепова Северо-Казахстанской области от 22 ноября 2018 года № 48 "Об установлении ограничительных мероприятий" (зарегистрировано в Реестре государственной регистрации нормативных правовых актов под № 4994, опубликовано 30 ноября 2018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