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e2e1" w14:textId="86ae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13 марта 2019 года № 2. Зарегистрировано Департаментом юстиции Северо-Казахстанской области 13 марта 2019 года № 5248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Северо-Казахстанской области от 26 ноября 2018 года и с учетом мнения населения соответствующей территории, аким Лесного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Ленинское Лесного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Заводская;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Московская;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Астана;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Олимпийская;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Пушкина;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Конституция Казахстана;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Мира;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Халықтар достығы;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Первомайская;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Абая;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Мағжан Жұмабаев;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Целинная;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безымянную улицу – на улицу Еңбек;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Новостроительная;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Молодежная;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Гагарина;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Юбилейная;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Желтоқсан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Подлесная;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Степная;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Новая, согласно схематической карте 1;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безымянным улицам села Дайындык Лесного сельского округа: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Достық;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Нұрмағамбет Жамшин, согласно схематической карте 2.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№1 о присвоении наименований безымянным улицам села Ленинское Лесного сельского округа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Лесного сельского округа К. Бабаков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№2 о присвоении наименований безымянным улицам села Дайындык Лесного сельского округа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Лесного сельского округа К. Бабаков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