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b8bb" w14:textId="030b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LVII-й сессии маслихата города Алматы VI созыва от 22 ноября 2019 года № 405. Зарегистрировано Департаментом юстиции города Алматы 28 ноября 2019 года № 1600.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(зарегистрированное в Реестре государственной регистрации нормативных правовых актов за № 1194, опубликованное 18 августа 2015 года в газетах "Алматы ақшамы" и "Вечерний Алматы")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 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"День Независимости Республики Казахстан: лица, принимавшие участие в событиях 17-18 декабря 1986 года в Казахстане,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установленном Законом Республики Казахстан от 14 апреля 1993 года "О реабилитации жертв массовых политических репрессий" – 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 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дети-инвалиды и инвалиды первой группы, имеющих затруднение в передвижении (за исключением инвалидов, получивших трудовое увечье или профессиональное заболевание по вине работодателя), с учетом следующих медицинских показаний: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абсолютная слепота;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острота зрения на оба глаза до 0,03 с коррекцией;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значительно или резко выраженные вестибулярно-мозжечковые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значительно или резко выраженный гиперкинетический амиостатический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паркинсонизм (значительно или резко выраженная акинетико-регидная форма);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значительно или резко выраженные: гемипарез, нижний парапарез, трипарез, обусловленные заболеваниями или последствиями травм;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гемиплегия, триплегия, параплегия;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значительно или резко выраженные нарушения функций кровообращения и дыхания (недостаточность кровообращения III стадии, коронарной недостаточности соответственно стенокардии IV-гo функционального класса, дыхательной недостаточности III степени в сочетании с легочно-сердечной недостаточностью II-III и III стадий);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значительно или резко выраженные нарушения функции мочевыделительной системы (хроническая почечная недостаточность III-IV степени);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значительно или резко выраженные нарушения стато-динамических функций организма с нарушением функции суставов III-IV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ампутационные культи обеих верхних конечностей, не подлежащие протезированию и затрудняющие пользование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врожденные аномалии развития обеих верхних конечностей, не подлежащие протезированию и затрудняющие пользование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ампутационные культи обеих бедер, не подлежащие 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ампутационные культи обеих голеней, не подлежащие протезированию с выраженными функциональными нарушениями верхних конечностей, затрудняющим пользование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врожденные аномалии развития нижних конечностей с нарушением передвижения III третьей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анкилозы в функционально невыгодном положении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значительно или резко выраженные контрактуры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 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лицам, сопровождающих детей-инвалидов и инвалидов первой группы, указанных в подпункте 20) пункта 21 настоящих Правил, на период их нахождения в организации, предоставляющей санаторно-курортное лечение, но не более, чем на одного сопровождающего лица - без учета среднедушевого дохода с оплатой за проживание и питание, за исключением лечебных процедур, в виде возмещения затрат за санаторно-курортное лечение в пределах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Санаторно-курортное лечение инвалидам и детям-инвалидам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Бадаевой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LVII-й сессии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Чиликбаев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