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38d6" w14:textId="7da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маслихата города Алматы V созыва от 19 декабря 2013 года № 196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ХLIV сессии маслихата города Алматы VI созыва от 18 марта 2019 года № 324. Зарегистрировано Департаментом юстиции города Алматы 28 марта 2019 года № 1533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маслихата города Алматы V созыва от 19 декабря 2013 года № 196 "О возмещении затрат на обучение на дому детей с ограниченными возможностями из числа инвалидов по индивидуальному учебному плану" (зарегистрированное в Реестр государственной регистрации нормативных правовых актов за № 1020, опубликованное 30 января 2014 года в газетах "Алматы ақшамы" и "Вечерний Алматы")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социальную помощь на возмещение затрат на обучение на дому детей с ограниченными возможностями из числа инвалидов по индивидуальному учебному плану (далее - социальная помощь) ежеквартально в размере 12 месячных расчетных показателя.";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возмещения затрат на обучение на дому детей с ограниченными возможностями из числа инвалидов по индивидуальному учебному плану (далее – социальная помощь) родители и иные законные представители (далее - получатели) подают заявление в районные отделы Управления социального благосостояния города Алматы (далее - районные отделы) по месту регистрации постоянного места жительства детей с ограниченными возможностями, с приложением следующих документов:".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XLIV-й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