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f1ce" w14:textId="cbbf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Щербактинском районном бюджете на 2020 - 2022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23 декабря 2019 года № 224/67. Зарегистрировано Департаментом юстиции Павлодарской области 25 декабря 2019 года № 6672.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Щербактинский районный бюджет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8692401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634586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8044339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8872797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65362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99414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34052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- 245758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245758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Щербактинского района Павлодарской области от 10.11.2020 </w:t>
      </w:r>
      <w:r>
        <w:rPr>
          <w:rFonts w:ascii="Times New Roman"/>
          <w:b w:val="false"/>
          <w:i w:val="false"/>
          <w:color w:val="000000"/>
          <w:sz w:val="28"/>
        </w:rPr>
        <w:t>№ 270/82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2020 год объем субвенций передаваемых из областного бюджета в общей сумме 3866524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2020 год объемы субвенций, передаваемых из районного бюджета в бюджеты сельских округов, в общей сумме 398153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Александровский – 41557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Галкинский – 27319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Жылы-Булакский – 30051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Сосновский – 30787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Орловский – 19924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Шалдайский – 27718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Шарбактинский – 220797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2021 год объемы субвенций, передаваемых из районного бюджета в бюджеты сельских округов, в общей сумме 414333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Александровский – 47143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Галкинский – 30850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Жылы-Булакский – 30155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Сосновский – 34431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Орловский – 20350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Шалдайский – 27582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Шарбактинский – 223822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2022 год объемы субвенций, передаваемых из районного бюджета в бюджеты сельских округов, в общей сумме 422166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Александровский – 48049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Галкинский – 31218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Жылы-Булакский – 30383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Сосновский – 35573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Орловский – 20592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Шалдайский – 27836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Шарбактинский – 228515 тысяч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программ, не подлежащих секвестру в процессе исполнения Щербактинского районного бюджета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целевые текущие трансферты на 2020 год бюджетам сельских округов в следующих размерах: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140784 тысяч тенге – на расходы текущего и капитального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20059 тысяч тенге –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50328 тысяч тенге –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25494 тысяч тенге – на обеспечение водоснабжением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358185 тысяч тенге – на проведение ремонта внутрипоселковых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 тысяч тенге – на установление доплат к должностному окладу за особые условия труда управленческому и основному персоналу в организациях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тысяч тенге – на доплату за квалификационную категорию педагогам в государственных организациях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10884 тысяч тенге – на установление оплаты труда педагогов государственных организаций дошкольного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маслихата Щербактинского района Павлодарской области от 10.11.2020 </w:t>
      </w:r>
      <w:r>
        <w:rPr>
          <w:rFonts w:ascii="Times New Roman"/>
          <w:b w:val="false"/>
          <w:i w:val="false"/>
          <w:color w:val="000000"/>
          <w:sz w:val="28"/>
        </w:rPr>
        <w:t>№ 270/82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Распределение указанных сумм целевых трансфертов бюджетам сельских округов определяется на основании постановления акимата Щербактинского района.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Щербактинского района на 2020 год в сумме 13608 тысяч тенге.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 района.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Щербактинского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Щербактинского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224/67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Щербактинского района Павлодарской области от 10.11.2020 </w:t>
      </w:r>
      <w:r>
        <w:rPr>
          <w:rFonts w:ascii="Times New Roman"/>
          <w:b w:val="false"/>
          <w:i w:val="false"/>
          <w:color w:val="ff0000"/>
          <w:sz w:val="28"/>
        </w:rPr>
        <w:t>№ 270/82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–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224/67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Щербактинского района Павлодарской области от 04.09.2020 </w:t>
      </w:r>
      <w:r>
        <w:rPr>
          <w:rFonts w:ascii="Times New Roman"/>
          <w:b w:val="false"/>
          <w:i w:val="false"/>
          <w:color w:val="ff0000"/>
          <w:sz w:val="28"/>
        </w:rPr>
        <w:t>№ 264/80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–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224/67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маслихата Щербактинского района Павлодарской области от 04.09.2020 </w:t>
      </w:r>
      <w:r>
        <w:rPr>
          <w:rFonts w:ascii="Times New Roman"/>
          <w:b w:val="false"/>
          <w:i w:val="false"/>
          <w:color w:val="ff0000"/>
          <w:sz w:val="28"/>
        </w:rPr>
        <w:t>№ 264/80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–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224/67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Щербактинского районного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