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8550" w14:textId="d9d8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Щербактинского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19 июня 2019 года № 196/58. Зарегистрировано Департаментом юстиции Павлодарской области 26 июня 2019 года № 6447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января 2019 года № 2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14 января 2019 года № 303/27 "О некоторых вопросах административно-территориального устройства Павлодарской области",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Щербактинского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 196/58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сентября 2014 года № 145/48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Алексеевского сельского округа Щербактинского района" (зарегистрированное в Реестре государственной регистрации нормативных правовых актов за № 4066, опубликованное 14 октября 2014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сентября 2014 года № 148/48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Красиловского сельского округа Щербактинского района" (зарегистрированное в Реестре государственной регистрации нормативных правовых актов за № 4071, опубликованное 14 октября 2014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сентября 2014 года № 153/48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Хмельницкого сельского округа Щербактинского района" (зарегистрированное в Реестре государственной регистрации нормативных правовых актов за № 4075, опубликованное 14 октября 2014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сентября 2014 года № 154/48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Чигириновского сельского округа Щербактинского района" (зарегистрированное в Реестре государственной регистрации нормативных правовых актов за № 4074, опубликованное 14 октября 2014 года в информационно-правовой системе "Әділет").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