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8489" w14:textId="ec38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Майского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12 февраля 2019 года № 1/44. Зарегистрировано Департаментом юстиции Павлодарской области 21 февраля 2019 года № 6256. Утратило силу решением Майского районного маслихата Павлодарской области от 14 октября 2022 года № 2/19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Майского районного маслихата Павлодарской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Майского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03 марта 2016 года № 2/59 "О повышении ставки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Майского района Павлодарской области" (зарегистрированное в Реестре государственной регистрации нормативных правовых актов за № 5019, опубликованное 02 апреля 2016 года в газете "Шамшырақ").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19 июля 2016 года № 2/5 "О внесении изменения в решение Майского районного маслихата от 03 марта 2016 года № 2/59 "О повышении ставки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Майского района Павлодарской области" (зарегистрированное в Реестре государственной регистрации нормативных правовых актов за № 5200, опубликованное 16 августа 2016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Майского районного маслихата и на постоянную комиссию Майского районного маслихата по аграрным вопросам.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