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3c3c" w14:textId="cba3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2019 года № 3/51. Зарегистрировано Департаментом юстиции Павлодарской области 12 декабря 2019 года № 6664. Утратило силу решением маслихата района Тереңкөл Павлодарской области от 3 ноября 2020 года № 1/63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03.11.2020 № 1/63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Тереңкөл, социальную поддержку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